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27D" w:rsidRPr="00174C0B" w:rsidRDefault="008D327D" w:rsidP="00174C0B">
      <w:pPr>
        <w:jc w:val="center"/>
        <w:rPr>
          <w:rFonts w:ascii="Times New Roman" w:hAnsi="Times New Roman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Пояснительная записка</w:t>
      </w:r>
    </w:p>
    <w:p w:rsidR="00174C0B" w:rsidRDefault="00174C0B" w:rsidP="008D3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D327D" w:rsidRPr="00C679DC">
        <w:rPr>
          <w:rFonts w:ascii="Times New Roman" w:eastAsia="Times New Roman" w:hAnsi="Times New Roman" w:cs="Times New Roman"/>
          <w:sz w:val="24"/>
          <w:szCs w:val="24"/>
        </w:rPr>
        <w:t>Содержание данной образовательной программы соответствует физкультурно-спортивной направленности.</w:t>
      </w:r>
    </w:p>
    <w:p w:rsidR="008D327D" w:rsidRPr="00C679DC" w:rsidRDefault="00174C0B" w:rsidP="008D3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D327D" w:rsidRPr="00C679DC">
        <w:rPr>
          <w:rFonts w:ascii="Times New Roman" w:eastAsia="Times New Roman" w:hAnsi="Times New Roman" w:cs="Times New Roman"/>
          <w:sz w:val="24"/>
          <w:szCs w:val="24"/>
        </w:rPr>
        <w:t>В соответствии с социально-экономическими потребностями современного общества, его дальнейшего развития, спортивный кружок призван сформировать у учащихся устойчивые мотивы и потребности в бережном отношении к своему здоровью и ф</w:t>
      </w:r>
      <w:r w:rsidR="008D327D">
        <w:rPr>
          <w:rFonts w:ascii="Times New Roman" w:eastAsia="Times New Roman" w:hAnsi="Times New Roman" w:cs="Times New Roman"/>
          <w:sz w:val="24"/>
          <w:szCs w:val="24"/>
        </w:rPr>
        <w:t>изической координации</w:t>
      </w:r>
      <w:r w:rsidR="008D327D" w:rsidRPr="00C679DC">
        <w:rPr>
          <w:rFonts w:ascii="Times New Roman" w:eastAsia="Times New Roman" w:hAnsi="Times New Roman" w:cs="Times New Roman"/>
          <w:sz w:val="24"/>
          <w:szCs w:val="24"/>
        </w:rPr>
        <w:t>, целостном развитии физических и психических качеств, творческом использовании приобретенных знаний и навыков в организации здорового образа жизни.</w:t>
      </w:r>
    </w:p>
    <w:p w:rsidR="008D327D" w:rsidRPr="00C679DC" w:rsidRDefault="00174C0B" w:rsidP="008D3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8D327D" w:rsidRPr="00C679DC">
        <w:rPr>
          <w:rFonts w:ascii="Times New Roman" w:eastAsia="Times New Roman" w:hAnsi="Times New Roman" w:cs="Times New Roman"/>
          <w:sz w:val="24"/>
          <w:szCs w:val="24"/>
        </w:rPr>
        <w:t>Ц</w:t>
      </w:r>
      <w:r w:rsidR="008D327D">
        <w:rPr>
          <w:rFonts w:ascii="Times New Roman" w:eastAsia="Times New Roman" w:hAnsi="Times New Roman" w:cs="Times New Roman"/>
          <w:sz w:val="24"/>
          <w:szCs w:val="24"/>
        </w:rPr>
        <w:t>ели и задачи кружка по баскетболу</w:t>
      </w:r>
      <w:r w:rsidR="008D327D" w:rsidRPr="00C679DC">
        <w:rPr>
          <w:rFonts w:ascii="Times New Roman" w:eastAsia="Times New Roman" w:hAnsi="Times New Roman" w:cs="Times New Roman"/>
          <w:sz w:val="24"/>
          <w:szCs w:val="24"/>
        </w:rPr>
        <w:t xml:space="preserve"> направлены на то, чтобы приобщить детей к систематическим занятиям, избранным видам спорта, научить их основам мастерства, помочь им совершенствовать свои знания и навыки игры в</w:t>
      </w:r>
      <w:r w:rsidR="008D327D">
        <w:rPr>
          <w:rFonts w:ascii="Times New Roman" w:eastAsia="Times New Roman" w:hAnsi="Times New Roman" w:cs="Times New Roman"/>
          <w:sz w:val="24"/>
          <w:szCs w:val="24"/>
        </w:rPr>
        <w:t xml:space="preserve"> волейбол</w:t>
      </w:r>
      <w:r w:rsidR="008D327D" w:rsidRPr="00C679D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327D" w:rsidRPr="00C679DC" w:rsidRDefault="008D327D" w:rsidP="008D3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6E6">
        <w:rPr>
          <w:rFonts w:ascii="Times New Roman" w:eastAsia="Times New Roman" w:hAnsi="Times New Roman" w:cs="Times New Roman"/>
          <w:b/>
          <w:sz w:val="24"/>
          <w:szCs w:val="24"/>
        </w:rPr>
        <w:t>Целью 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данной программы является содействие всестороннему развитию личности подростка.</w:t>
      </w:r>
    </w:p>
    <w:p w:rsidR="008D327D" w:rsidRPr="00C679DC" w:rsidRDefault="008D327D" w:rsidP="008D3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6E6">
        <w:rPr>
          <w:rFonts w:ascii="Times New Roman" w:eastAsia="Times New Roman" w:hAnsi="Times New Roman" w:cs="Times New Roman"/>
          <w:b/>
          <w:sz w:val="24"/>
          <w:szCs w:val="24"/>
        </w:rPr>
        <w:t>Задачи программы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D327D" w:rsidRPr="00C679DC" w:rsidRDefault="008D327D" w:rsidP="008D3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– расширение двигательного опыта за счет овладения двигательными действиями избранного вида спорта и использование их в качестве средств укрепления здоровья и основ индивидуального образа жизни;</w:t>
      </w:r>
    </w:p>
    <w:p w:rsidR="008D327D" w:rsidRPr="00C679DC" w:rsidRDefault="008D327D" w:rsidP="008D3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– совершенствование функциональных возможностей организма посредством направленной спортивной подготовки, организации педагогических воздействий на развитие основных биологических и психических процессов;</w:t>
      </w:r>
    </w:p>
    <w:p w:rsidR="008D327D" w:rsidRPr="00C679DC" w:rsidRDefault="008D327D" w:rsidP="008D3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– воспитание индивидуальных психических черт и особенностей в общении и коллективном взаимодействии средствами и методами спортивной деятельности.</w:t>
      </w:r>
    </w:p>
    <w:p w:rsidR="008D327D" w:rsidRPr="00C679DC" w:rsidRDefault="008D327D" w:rsidP="008D3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Данная программа расс</w:t>
      </w:r>
      <w:r>
        <w:rPr>
          <w:rFonts w:ascii="Times New Roman" w:eastAsia="Times New Roman" w:hAnsi="Times New Roman" w:cs="Times New Roman"/>
          <w:sz w:val="24"/>
          <w:szCs w:val="24"/>
        </w:rPr>
        <w:t>читана на детей в возрасте от 12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 xml:space="preserve"> до 18 лет.</w:t>
      </w:r>
    </w:p>
    <w:p w:rsidR="008D327D" w:rsidRPr="00C679DC" w:rsidRDefault="003C78D2" w:rsidP="008D3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Сроки реализации: 2025-2026</w:t>
      </w:r>
      <w:bookmarkStart w:id="0" w:name="_GoBack"/>
      <w:bookmarkEnd w:id="0"/>
      <w:r w:rsidR="008D327D" w:rsidRPr="00C679DC">
        <w:rPr>
          <w:rFonts w:ascii="Times New Roman" w:eastAsia="Times New Roman" w:hAnsi="Times New Roman" w:cs="Times New Roman"/>
          <w:sz w:val="24"/>
          <w:szCs w:val="24"/>
        </w:rPr>
        <w:t xml:space="preserve"> учебный год.</w:t>
      </w:r>
    </w:p>
    <w:p w:rsidR="008D327D" w:rsidRPr="00C679DC" w:rsidRDefault="008D327D" w:rsidP="008D3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 xml:space="preserve">Формы занятий: учебно-тренировочные занятия, игры, беседы, экскурсии, конкурсы, соревнования. </w:t>
      </w:r>
    </w:p>
    <w:p w:rsidR="008D327D" w:rsidRPr="00C679DC" w:rsidRDefault="008D327D" w:rsidP="008D3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        Режим занятий: Занятия в кружк</w:t>
      </w:r>
      <w:r>
        <w:rPr>
          <w:rFonts w:ascii="Times New Roman" w:eastAsia="Times New Roman" w:hAnsi="Times New Roman" w:cs="Times New Roman"/>
          <w:sz w:val="24"/>
          <w:szCs w:val="24"/>
        </w:rPr>
        <w:t>е проводится  1раз в неделю по 1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 xml:space="preserve"> ч  (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0 мин).</w:t>
      </w:r>
    </w:p>
    <w:p w:rsidR="008D327D" w:rsidRPr="00C679DC" w:rsidRDefault="008D327D" w:rsidP="008D3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Ожидаемые результаты:</w:t>
      </w:r>
    </w:p>
    <w:p w:rsidR="008D327D" w:rsidRPr="00C679DC" w:rsidRDefault="008D327D" w:rsidP="008D3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– Создание конкурентно-способных команд мальчиков и девочек;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укрепление психического и физического здоровья учащихся;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применение полученных навыков в целях отдыха, тренировки, повышения работоспособности и укрепления здоровья;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снижение количества правонарушений среди подростков</w:t>
      </w:r>
      <w:proofErr w:type="gramStart"/>
      <w:r w:rsidRPr="00C679D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C679D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C679DC">
        <w:rPr>
          <w:rFonts w:ascii="Times New Roman" w:eastAsia="Times New Roman" w:hAnsi="Times New Roman" w:cs="Times New Roman"/>
          <w:sz w:val="24"/>
          <w:szCs w:val="24"/>
        </w:rPr>
        <w:t xml:space="preserve"> результате освоения данной программы учащиеся должны знать: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педагогические, физиологические и психологические основы обучения двигательным  действиям  и воспитание физических качеств;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 xml:space="preserve">– биодинамические особенности и содержание физических упражнений общеразвивающей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lastRenderedPageBreak/>
        <w:t>и корригирующей направленности, основы их использования в решении задач физического развития и укрепления здоровья;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возрастные особенности развития  ведущих психических процессов и физических качеств, возможности формирования индивидуальных черт и свойств личности посредством регулярных занятий физическими упражнениями;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C679DC">
        <w:rPr>
          <w:rFonts w:ascii="Times New Roman" w:eastAsia="Times New Roman" w:hAnsi="Times New Roman" w:cs="Times New Roman"/>
          <w:sz w:val="24"/>
          <w:szCs w:val="24"/>
        </w:rPr>
        <w:t>психофункциональные</w:t>
      </w:r>
      <w:proofErr w:type="spellEnd"/>
      <w:r w:rsidRPr="00C679DC">
        <w:rPr>
          <w:rFonts w:ascii="Times New Roman" w:eastAsia="Times New Roman" w:hAnsi="Times New Roman" w:cs="Times New Roman"/>
          <w:sz w:val="24"/>
          <w:szCs w:val="24"/>
        </w:rPr>
        <w:t xml:space="preserve"> особенности собственного организма, индивидуальные способы </w:t>
      </w:r>
      <w:proofErr w:type="gramStart"/>
      <w:r w:rsidRPr="00C679DC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C679DC">
        <w:rPr>
          <w:rFonts w:ascii="Times New Roman" w:eastAsia="Times New Roman" w:hAnsi="Times New Roman" w:cs="Times New Roman"/>
          <w:sz w:val="24"/>
          <w:szCs w:val="24"/>
        </w:rPr>
        <w:t xml:space="preserve"> развитием его адаптивных свойств, укрепления здоровья и повышения физической подготовленности;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правила личной гигиены, профилактики травматизма и оказания доврачебной помощи при занятиях физическими упражнениями.</w:t>
      </w:r>
    </w:p>
    <w:p w:rsidR="008D327D" w:rsidRPr="00C679DC" w:rsidRDefault="008D327D" w:rsidP="008D3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уметь: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технически правильно осуществлять двигательные действия данного вида спорта, использовать их в условиях соревновательной деятельности и организации собственного досуга;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контролировать и регулировать функциональное состояние организма при физической нагрузке, добиваться оздоровительного эффекта и совершенствования физических кондиций;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 xml:space="preserve">– управлять своими эмоциями, эффективно взаимодействовать </w:t>
      </w:r>
      <w:proofErr w:type="gramStart"/>
      <w:r w:rsidRPr="00C679DC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C679DC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сверстниками, владеть культурой общения;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соблюдать правила безопасности и профилактики травматизма на занятиях, оказывать первую доврачебную помощь при травмах и несчастных случаях;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пользоваться современным спортивным инвентарем и оборудованием, специальными техническими средствами.</w:t>
      </w:r>
    </w:p>
    <w:p w:rsidR="008D327D" w:rsidRPr="00C679DC" w:rsidRDefault="008D327D" w:rsidP="008D3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Форма подведения итогов реализации программы: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соревнования </w:t>
      </w:r>
    </w:p>
    <w:p w:rsidR="008D327D" w:rsidRDefault="008D327D" w:rsidP="008D3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Формы занятий: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Учебно-тренировочные занятия, игры, беседы, экскурсии,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конкурсы, соревнования.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:rsidR="008D327D" w:rsidRPr="00C679DC" w:rsidRDefault="008D327D" w:rsidP="008D3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Средства обучения:</w:t>
      </w:r>
    </w:p>
    <w:p w:rsidR="008D327D" w:rsidRPr="00C679DC" w:rsidRDefault="008D327D" w:rsidP="008D3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Волейбольные мячи, скакалки,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 xml:space="preserve"> гимнастическая стенка, гимнастические скамейки, набивные мячи, </w:t>
      </w:r>
      <w:r>
        <w:rPr>
          <w:rFonts w:ascii="Times New Roman" w:eastAsia="Times New Roman" w:hAnsi="Times New Roman" w:cs="Times New Roman"/>
          <w:sz w:val="24"/>
          <w:szCs w:val="24"/>
        </w:rPr>
        <w:t>сетка.</w:t>
      </w:r>
    </w:p>
    <w:p w:rsidR="008D327D" w:rsidRPr="00C679DC" w:rsidRDefault="008D327D" w:rsidP="008D3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Занятия проходят в спортивном зале</w:t>
      </w:r>
    </w:p>
    <w:p w:rsidR="008D327D" w:rsidRDefault="008D327D" w:rsidP="008D3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327D" w:rsidRPr="009841D6" w:rsidRDefault="008D327D" w:rsidP="008D3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841D6">
        <w:rPr>
          <w:rFonts w:ascii="Times New Roman" w:eastAsia="Times New Roman" w:hAnsi="Times New Roman" w:cs="Times New Roman"/>
          <w:sz w:val="20"/>
          <w:szCs w:val="20"/>
        </w:rPr>
        <w:t>КАЛЕНДАРНО-ТЕМАТИЧЕСКОЕ ПЛАНИРОВАНИЕ секции по волейболу  (1час в неделю; 34ч в год)</w:t>
      </w:r>
    </w:p>
    <w:p w:rsidR="008D327D" w:rsidRPr="00C679DC" w:rsidRDefault="003C78D2" w:rsidP="008D32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pict>
          <v:rect id="_x0000_i1025" style="width:0;height:1.5pt" o:hralign="center" o:hrstd="t" o:hr="t" fillcolor="#b4b4b4" stroked="f"/>
        </w:pic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1"/>
        <w:gridCol w:w="1385"/>
        <w:gridCol w:w="2229"/>
        <w:gridCol w:w="789"/>
        <w:gridCol w:w="3138"/>
        <w:gridCol w:w="745"/>
        <w:gridCol w:w="734"/>
      </w:tblGrid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e26448075c9f4440b19a0b3572558439e47f2cc8"/>
            <w:bookmarkStart w:id="2" w:name="0"/>
            <w:bookmarkEnd w:id="1"/>
            <w:bookmarkEnd w:id="2"/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занятия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технике </w:t>
            </w: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подачи мяча (16 ч)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Нижняя прямая подача.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Подводящие упражнения для нижней прямой подачи. </w:t>
            </w: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Специальные упражнения для нижней прямой подачи. Подача на точность.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Нижняя боковая подача. 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Подводящие упражнения для нижней боковой подачи. Специальные упражнения для нижней боковой подачи. Учебная игра.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Верхняя прямая подача 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Подводящие упражнения для верхней прямой подачи. Специальные упражнения для верхней боковой подачи. Развитие координации. Учебная игра.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Подача с вращением мяча. 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Подводящие упражнения для подачи с вращением мяча. Специальные упражнения для подачи с вращением мяча.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Подача с вращением мяча.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упражнения через сетку (в паре). Упражнения для развития ловкости, гибкости. Учебная игра.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Подача в прыжке. 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Подводящие упражнения для подачи в прыжке. Специальные упражнения для подачи в прыжке.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Подача в прыжке.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прыгучести. Упр. для развития взрывной силы. Учебная игра.</w:t>
            </w:r>
          </w:p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Верхняя передача</w:t>
            </w:r>
          </w:p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мяча 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в прыжке над собой, назад (короткие, средние, длинные) Передача двумя с поворотом, одной рукой. Развитие координации. Учебная игра.</w:t>
            </w:r>
          </w:p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нападения </w:t>
            </w:r>
          </w:p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 (6 ч)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Передача в прыжке 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с набивными мячами, с баскетбольными мячами. Специальные упражнения в парах на месте. Специальные упражнения в парах, тройках с перемещением. Специальные упражнения у сетки. Учебная игра.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10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Нападающий удар. 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 для </w:t>
            </w:r>
            <w:proofErr w:type="spellStart"/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напрыгивания</w:t>
            </w:r>
            <w:proofErr w:type="spellEnd"/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. Специальные упражнения у стены в опорном положении. Специальные упражнения на подкидном мостике.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rPr>
          <w:trHeight w:val="1380"/>
        </w:trPr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Нападающий удар.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</w:t>
            </w:r>
            <w:proofErr w:type="gramEnd"/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упр. в парах через сетку. Упр. для развития прыгучести, точности удара. Учебная игра.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защиты (10 ч)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мяча. 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Упр. для перемещения игроков. Имитационные упражнения с баскетбольным мячом по технике приема мяча (на месте, после перемещений). Специальные упражнения в парах, тройках без сетки. Специальные упражнения в парах через сетку. Учебная игра.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 мяча с падением. 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Падение на спину, бедро – спину, набок, на голени, кувырок, на руки – грудь. </w:t>
            </w:r>
            <w:proofErr w:type="gramEnd"/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мяча с падением.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Учебная игра. Акробатические упражнения.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Блокирование одиночное 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Упр. для перемещения блокирующих игроков. Имитационные упр. по технике блокирования (на месте, после перемещения).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Блокирование групповое 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Имитационные упражнения с баскетбольными мячами (в паре). </w:t>
            </w:r>
            <w:proofErr w:type="gramStart"/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</w:t>
            </w:r>
            <w:proofErr w:type="gramEnd"/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упр. через сетку (в паре). Упр. по технике группового блока. Учебная игра. </w:t>
            </w:r>
          </w:p>
          <w:p w:rsidR="008D327D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Тактика защиты  (8 ч)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Групповые действия в защите внутри линии и между линиями. 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на развитие прыгучести и прыжковой ловкости волейболиста. Учебная игра.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Элементы гимнастики и акробатики в занятиях </w:t>
            </w: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волейболиста. 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Технико-тактические действия в защите при страховке игроком 6 зоны. Упражнения для развития </w:t>
            </w: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быстроты перемещения. Учебная игра.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Элементы баскетбола в занятиях волейболистов. 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Технико-тактические действия в защите для страховки крайним защитником, свободным от блока. Учебная игра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Индивидуальные тактические действия при приеме подач. 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 мяча от сетки. Индивидуальные тактические действия при приеме нападающего удара. Развитие координации. Учебная игра.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Тактика нападения</w:t>
            </w:r>
          </w:p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 (22 ч)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Индивидуальные и групповые действия нападения. 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Групповые взаимодействия. Командные действия в нападении. Взаимодействие игроков внутри линии и между линиями.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тактика подач.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вторых передач. Подбор упражнений для развития быстроты перемещений. Учебная игра.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тактика передач мяча.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Взаимодействие игроков. Игра в защите игроков и команды в целом.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тактика приёма мяча.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Групповые взаимодействия. Упражнения для развития ловкости, гибкости. Учебная игра.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тактические действия при выполнении первых передач на удар.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в прыжке</w:t>
            </w: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отвлекающие действия при вторых передачах.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тактические действия при выполнении первых передач на удар.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для воспитания быстроты ответных действий. Упражнения на расслабление. Боковой нападающий удар, подача в прыжке. СФП. Упражнения для совершенствования ориентировки игрока. Учебная игра. </w:t>
            </w:r>
          </w:p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Тактика нападающего удара. 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Нападающий удар задней линии. СФП. Подбор упр. для развития специальной силы. Учебная игра.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Индивидуальные тактические действия блокирующего игрока. 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для развития прыгучести. Нападающий удар толчком одной ноги. Подбор упражнений для развития взрывной силы. Учебная игра.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Отвлекающие действия при нападающем ударе. 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Упр. для развития гибкости. Технико-тактические действия нападающего игрока (блок – аут). Упр. для развития силы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Отвлекающие действия при нападающем ударе.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Переход от действий защиты к действиям в атаке (и наоборот). Учебная игра.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Взаимодействия нападающего и пасующего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Передача мяча одной рукой в прыжке. Учебная игра.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 правилам с заданием</w:t>
            </w:r>
          </w:p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 (6 ч)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Групповые действия в нападении через игрока передней линии. 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Обманные нападающие удары. Групповые действия в нападении через игрока задней линии. Подбор упражнений для развития взрывной силы. Учебная игра.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Командные действия в защите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Учебная игра с заданием. 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27D" w:rsidRPr="00C679DC" w:rsidTr="002703ED"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Командные действия в защите</w:t>
            </w:r>
          </w:p>
        </w:tc>
        <w:tc>
          <w:tcPr>
            <w:tcW w:w="0" w:type="auto"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9DC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с заданием.</w:t>
            </w: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D327D" w:rsidRPr="00C679DC" w:rsidRDefault="008D327D" w:rsidP="00270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D327D" w:rsidRDefault="008D327D" w:rsidP="008D327D"/>
    <w:p w:rsidR="00D553ED" w:rsidRDefault="003C78D2"/>
    <w:sectPr w:rsidR="00D553ED" w:rsidSect="007E4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327D"/>
    <w:rsid w:val="00174C0B"/>
    <w:rsid w:val="001B0B67"/>
    <w:rsid w:val="003C78D2"/>
    <w:rsid w:val="006762E6"/>
    <w:rsid w:val="008D327D"/>
    <w:rsid w:val="00F2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2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327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1661</Words>
  <Characters>9473</Characters>
  <Application>Microsoft Office Word</Application>
  <DocSecurity>0</DocSecurity>
  <Lines>78</Lines>
  <Paragraphs>22</Paragraphs>
  <ScaleCrop>false</ScaleCrop>
  <Company/>
  <LinksUpToDate>false</LinksUpToDate>
  <CharactersWithSpaces>11112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User</cp:lastModifiedBy>
  <cp:revision>3</cp:revision>
  <dcterms:created xsi:type="dcterms:W3CDTF">2018-03-28T04:20:00Z</dcterms:created>
  <dcterms:modified xsi:type="dcterms:W3CDTF">2025-10-30T06:40:00Z</dcterms:modified>
</cp:coreProperties>
</file>